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BA" w:rsidRDefault="001B1ABA" w:rsidP="001B1ABA">
      <w:pPr>
        <w:jc w:val="center"/>
        <w:rPr>
          <w:b/>
          <w:sz w:val="40"/>
          <w:szCs w:val="40"/>
        </w:rPr>
      </w:pPr>
      <w:r>
        <w:rPr>
          <w:b/>
          <w:sz w:val="40"/>
          <w:szCs w:val="40"/>
        </w:rPr>
        <w:t xml:space="preserve">Neil Armstrong Air and Space Museum </w:t>
      </w:r>
    </w:p>
    <w:p w:rsidR="00DB714D" w:rsidRDefault="001B1ABA" w:rsidP="001B1ABA">
      <w:pPr>
        <w:jc w:val="center"/>
        <w:rPr>
          <w:b/>
          <w:sz w:val="40"/>
          <w:szCs w:val="40"/>
        </w:rPr>
      </w:pPr>
      <w:r>
        <w:rPr>
          <w:b/>
          <w:sz w:val="40"/>
          <w:szCs w:val="40"/>
        </w:rPr>
        <w:t>Educational Programs</w:t>
      </w:r>
    </w:p>
    <w:p w:rsidR="001B1ABA" w:rsidRDefault="001B1ABA" w:rsidP="001B1ABA">
      <w:pPr>
        <w:rPr>
          <w:sz w:val="28"/>
          <w:szCs w:val="28"/>
        </w:rPr>
      </w:pPr>
      <w:r>
        <w:rPr>
          <w:sz w:val="28"/>
          <w:szCs w:val="28"/>
        </w:rPr>
        <w:t>Emily Richards, Museum Educator – Licensed K-5, former classroom teacher</w:t>
      </w:r>
    </w:p>
    <w:p w:rsidR="001B1ABA" w:rsidRPr="001B1ABA" w:rsidRDefault="001B1ABA" w:rsidP="001B1ABA">
      <w:pPr>
        <w:rPr>
          <w:sz w:val="28"/>
          <w:szCs w:val="28"/>
        </w:rPr>
      </w:pPr>
      <w:r>
        <w:rPr>
          <w:sz w:val="28"/>
          <w:szCs w:val="28"/>
        </w:rPr>
        <w:t>Chris Moynihan, Education Programming Specialist – Licensed 4-9, former classroom teacher</w:t>
      </w:r>
    </w:p>
    <w:p w:rsidR="001B1ABA" w:rsidRDefault="001B1ABA" w:rsidP="001B1ABA">
      <w:pPr>
        <w:rPr>
          <w:sz w:val="28"/>
          <w:szCs w:val="28"/>
          <w:u w:val="single"/>
        </w:rPr>
      </w:pPr>
      <w:r>
        <w:rPr>
          <w:sz w:val="28"/>
          <w:szCs w:val="28"/>
          <w:u w:val="single"/>
        </w:rPr>
        <w:t xml:space="preserve">Field Trip </w:t>
      </w:r>
      <w:r w:rsidR="001933CF">
        <w:rPr>
          <w:sz w:val="28"/>
          <w:szCs w:val="28"/>
          <w:u w:val="single"/>
        </w:rPr>
        <w:t>TO</w:t>
      </w:r>
      <w:bookmarkStart w:id="0" w:name="_GoBack"/>
      <w:bookmarkEnd w:id="0"/>
      <w:r>
        <w:rPr>
          <w:sz w:val="28"/>
          <w:szCs w:val="28"/>
          <w:u w:val="single"/>
        </w:rPr>
        <w:t xml:space="preserve"> the Classroom</w:t>
      </w:r>
    </w:p>
    <w:p w:rsidR="001B1ABA" w:rsidRPr="001B1ABA" w:rsidRDefault="001B1ABA" w:rsidP="001B1ABA">
      <w:pPr>
        <w:pStyle w:val="ListParagraph"/>
        <w:numPr>
          <w:ilvl w:val="0"/>
          <w:numId w:val="1"/>
        </w:numPr>
        <w:rPr>
          <w:sz w:val="28"/>
          <w:szCs w:val="28"/>
          <w:u w:val="single"/>
        </w:rPr>
      </w:pPr>
      <w:r>
        <w:rPr>
          <w:sz w:val="28"/>
          <w:szCs w:val="28"/>
        </w:rPr>
        <w:t xml:space="preserve">All activities are based on the NLS. </w:t>
      </w:r>
    </w:p>
    <w:p w:rsidR="001B1ABA" w:rsidRPr="001B1ABA" w:rsidRDefault="001B1ABA" w:rsidP="001B1ABA">
      <w:pPr>
        <w:pStyle w:val="ListParagraph"/>
        <w:numPr>
          <w:ilvl w:val="0"/>
          <w:numId w:val="1"/>
        </w:numPr>
        <w:rPr>
          <w:sz w:val="28"/>
          <w:szCs w:val="28"/>
          <w:u w:val="single"/>
        </w:rPr>
      </w:pPr>
      <w:r>
        <w:rPr>
          <w:sz w:val="28"/>
          <w:szCs w:val="28"/>
        </w:rPr>
        <w:t>Project and inquiry based lessons</w:t>
      </w:r>
    </w:p>
    <w:p w:rsidR="001B1ABA" w:rsidRPr="001B1ABA" w:rsidRDefault="001B1ABA" w:rsidP="001B1ABA">
      <w:pPr>
        <w:pStyle w:val="ListParagraph"/>
        <w:numPr>
          <w:ilvl w:val="0"/>
          <w:numId w:val="1"/>
        </w:numPr>
        <w:rPr>
          <w:sz w:val="28"/>
          <w:szCs w:val="28"/>
          <w:u w:val="single"/>
        </w:rPr>
      </w:pPr>
      <w:r>
        <w:rPr>
          <w:sz w:val="28"/>
          <w:szCs w:val="28"/>
        </w:rPr>
        <w:t>Hands on activities</w:t>
      </w:r>
    </w:p>
    <w:p w:rsidR="001B1ABA" w:rsidRPr="001B1ABA" w:rsidRDefault="001B1ABA" w:rsidP="001B1ABA">
      <w:pPr>
        <w:pStyle w:val="ListParagraph"/>
        <w:numPr>
          <w:ilvl w:val="0"/>
          <w:numId w:val="1"/>
        </w:numPr>
        <w:rPr>
          <w:sz w:val="28"/>
          <w:szCs w:val="28"/>
          <w:u w:val="single"/>
        </w:rPr>
      </w:pPr>
      <w:r>
        <w:rPr>
          <w:sz w:val="28"/>
          <w:szCs w:val="28"/>
        </w:rPr>
        <w:t>They bring all the materials and can adapt to any working environment</w:t>
      </w:r>
    </w:p>
    <w:p w:rsidR="001B1ABA" w:rsidRPr="001B1ABA" w:rsidRDefault="001B1ABA" w:rsidP="001B1ABA">
      <w:pPr>
        <w:pStyle w:val="ListParagraph"/>
        <w:numPr>
          <w:ilvl w:val="0"/>
          <w:numId w:val="1"/>
        </w:numPr>
        <w:rPr>
          <w:sz w:val="28"/>
          <w:szCs w:val="28"/>
          <w:u w:val="single"/>
        </w:rPr>
      </w:pPr>
      <w:r>
        <w:rPr>
          <w:sz w:val="28"/>
          <w:szCs w:val="28"/>
        </w:rPr>
        <w:t xml:space="preserve">Whole grade or small group </w:t>
      </w:r>
      <w:r w:rsidR="00BE3BA4">
        <w:rPr>
          <w:sz w:val="28"/>
          <w:szCs w:val="28"/>
        </w:rPr>
        <w:t>– most lessons geared 3</w:t>
      </w:r>
      <w:r w:rsidR="00BE3BA4" w:rsidRPr="00BE3BA4">
        <w:rPr>
          <w:sz w:val="28"/>
          <w:szCs w:val="28"/>
          <w:vertAlign w:val="superscript"/>
        </w:rPr>
        <w:t>rd</w:t>
      </w:r>
      <w:r w:rsidR="00BE3BA4">
        <w:rPr>
          <w:sz w:val="28"/>
          <w:szCs w:val="28"/>
        </w:rPr>
        <w:t>-7</w:t>
      </w:r>
      <w:r w:rsidR="00BE3BA4" w:rsidRPr="00BE3BA4">
        <w:rPr>
          <w:sz w:val="28"/>
          <w:szCs w:val="28"/>
          <w:vertAlign w:val="superscript"/>
        </w:rPr>
        <w:t>th</w:t>
      </w:r>
      <w:r w:rsidR="00BE3BA4">
        <w:rPr>
          <w:sz w:val="28"/>
          <w:szCs w:val="28"/>
        </w:rPr>
        <w:t xml:space="preserve"> grade.</w:t>
      </w:r>
    </w:p>
    <w:p w:rsidR="001B1ABA" w:rsidRPr="001B1ABA" w:rsidRDefault="001B1ABA" w:rsidP="001B1ABA">
      <w:pPr>
        <w:pStyle w:val="ListParagraph"/>
        <w:numPr>
          <w:ilvl w:val="0"/>
          <w:numId w:val="1"/>
        </w:numPr>
        <w:rPr>
          <w:sz w:val="28"/>
          <w:szCs w:val="28"/>
          <w:u w:val="single"/>
        </w:rPr>
      </w:pPr>
      <w:r>
        <w:rPr>
          <w:sz w:val="28"/>
          <w:szCs w:val="28"/>
        </w:rPr>
        <w:t>Most programs run $35-50 plus $0.56</w:t>
      </w:r>
      <w:r w:rsidR="00BE3BA4">
        <w:rPr>
          <w:sz w:val="28"/>
          <w:szCs w:val="28"/>
        </w:rPr>
        <w:t>/</w:t>
      </w:r>
      <w:r>
        <w:rPr>
          <w:sz w:val="28"/>
          <w:szCs w:val="28"/>
        </w:rPr>
        <w:t>mile</w:t>
      </w:r>
      <w:r w:rsidR="00BE3BA4">
        <w:rPr>
          <w:sz w:val="28"/>
          <w:szCs w:val="28"/>
        </w:rPr>
        <w:t xml:space="preserve"> charge</w:t>
      </w:r>
    </w:p>
    <w:p w:rsidR="001B1ABA" w:rsidRPr="00BE3BA4" w:rsidRDefault="001B1ABA" w:rsidP="001B1ABA">
      <w:pPr>
        <w:pStyle w:val="ListParagraph"/>
        <w:numPr>
          <w:ilvl w:val="0"/>
          <w:numId w:val="1"/>
        </w:numPr>
        <w:rPr>
          <w:sz w:val="28"/>
          <w:szCs w:val="28"/>
          <w:u w:val="single"/>
        </w:rPr>
      </w:pPr>
      <w:r>
        <w:rPr>
          <w:sz w:val="28"/>
          <w:szCs w:val="28"/>
        </w:rPr>
        <w:t>They teach the lessons and work with students</w:t>
      </w:r>
    </w:p>
    <w:p w:rsidR="00BE3BA4" w:rsidRPr="00BE3BA4" w:rsidRDefault="00BE3BA4" w:rsidP="001B1ABA">
      <w:pPr>
        <w:pStyle w:val="ListParagraph"/>
        <w:numPr>
          <w:ilvl w:val="0"/>
          <w:numId w:val="1"/>
        </w:numPr>
        <w:rPr>
          <w:sz w:val="28"/>
          <w:szCs w:val="28"/>
          <w:u w:val="single"/>
        </w:rPr>
      </w:pPr>
      <w:r>
        <w:rPr>
          <w:sz w:val="28"/>
          <w:szCs w:val="28"/>
        </w:rPr>
        <w:t>Will fit lesson to fit any time frame needed.</w:t>
      </w:r>
    </w:p>
    <w:p w:rsidR="001B1ABA" w:rsidRDefault="001B1ABA" w:rsidP="001B1ABA">
      <w:pPr>
        <w:ind w:left="360"/>
        <w:rPr>
          <w:sz w:val="28"/>
          <w:szCs w:val="28"/>
        </w:rPr>
      </w:pPr>
      <w:r>
        <w:rPr>
          <w:sz w:val="28"/>
          <w:szCs w:val="28"/>
        </w:rPr>
        <w:t xml:space="preserve">*Work directly with the teacher(s) to plan/modify lessons to meet the needs of the age and readiness level of the students.  Teacher can choose the standard they are wanted to use and they prepare they adapt lessons to fit that standard.  </w:t>
      </w:r>
      <w:proofErr w:type="gramStart"/>
      <w:r>
        <w:rPr>
          <w:sz w:val="28"/>
          <w:szCs w:val="28"/>
        </w:rPr>
        <w:t>Will modify lesson to be cross curricular if desired.</w:t>
      </w:r>
      <w:proofErr w:type="gramEnd"/>
      <w:r>
        <w:rPr>
          <w:sz w:val="28"/>
          <w:szCs w:val="28"/>
        </w:rPr>
        <w:t xml:space="preserve">  </w:t>
      </w:r>
    </w:p>
    <w:p w:rsidR="001B1ABA" w:rsidRPr="001B1ABA" w:rsidRDefault="001B1ABA" w:rsidP="001B1ABA">
      <w:pPr>
        <w:ind w:left="360"/>
        <w:rPr>
          <w:sz w:val="28"/>
          <w:szCs w:val="28"/>
        </w:rPr>
      </w:pPr>
    </w:p>
    <w:p w:rsidR="001B1ABA" w:rsidRDefault="00BE3BA4" w:rsidP="001B1ABA">
      <w:pPr>
        <w:rPr>
          <w:sz w:val="28"/>
          <w:szCs w:val="28"/>
          <w:u w:val="single"/>
        </w:rPr>
      </w:pPr>
      <w:r w:rsidRPr="00BE3BA4">
        <w:rPr>
          <w:sz w:val="28"/>
          <w:szCs w:val="28"/>
          <w:u w:val="single"/>
        </w:rPr>
        <w:t xml:space="preserve">10+ Week </w:t>
      </w:r>
      <w:proofErr w:type="gramStart"/>
      <w:r w:rsidRPr="00BE3BA4">
        <w:rPr>
          <w:sz w:val="28"/>
          <w:szCs w:val="28"/>
          <w:u w:val="single"/>
        </w:rPr>
        <w:t>After</w:t>
      </w:r>
      <w:proofErr w:type="gramEnd"/>
      <w:r w:rsidRPr="00BE3BA4">
        <w:rPr>
          <w:sz w:val="28"/>
          <w:szCs w:val="28"/>
          <w:u w:val="single"/>
        </w:rPr>
        <w:t xml:space="preserve"> School Enrichment</w:t>
      </w:r>
    </w:p>
    <w:p w:rsidR="00BE3BA4" w:rsidRDefault="00BE3BA4" w:rsidP="00BE3BA4">
      <w:pPr>
        <w:pStyle w:val="ListParagraph"/>
        <w:numPr>
          <w:ilvl w:val="0"/>
          <w:numId w:val="3"/>
        </w:numPr>
        <w:rPr>
          <w:sz w:val="28"/>
          <w:szCs w:val="28"/>
        </w:rPr>
      </w:pPr>
      <w:r>
        <w:rPr>
          <w:sz w:val="28"/>
          <w:szCs w:val="28"/>
        </w:rPr>
        <w:t>District picks the standards and objectives and they create the plan for the 10 weeks.  (can include engineering standards)</w:t>
      </w:r>
    </w:p>
    <w:p w:rsidR="00BE3BA4" w:rsidRDefault="00BE3BA4" w:rsidP="00BE3BA4">
      <w:pPr>
        <w:pStyle w:val="ListParagraph"/>
        <w:numPr>
          <w:ilvl w:val="0"/>
          <w:numId w:val="3"/>
        </w:numPr>
        <w:rPr>
          <w:sz w:val="28"/>
          <w:szCs w:val="28"/>
        </w:rPr>
      </w:pPr>
      <w:r>
        <w:rPr>
          <w:sz w:val="28"/>
          <w:szCs w:val="28"/>
        </w:rPr>
        <w:t>Culminate with a tour of museum if funding allows for off-site</w:t>
      </w:r>
      <w:r w:rsidR="00EB5DB6">
        <w:rPr>
          <w:sz w:val="28"/>
          <w:szCs w:val="28"/>
        </w:rPr>
        <w:t xml:space="preserve"> field trip.  </w:t>
      </w:r>
    </w:p>
    <w:p w:rsidR="00EB5DB6" w:rsidRDefault="00EB5DB6" w:rsidP="00BE3BA4">
      <w:pPr>
        <w:pStyle w:val="ListParagraph"/>
        <w:numPr>
          <w:ilvl w:val="0"/>
          <w:numId w:val="3"/>
        </w:numPr>
        <w:rPr>
          <w:sz w:val="28"/>
          <w:szCs w:val="28"/>
        </w:rPr>
      </w:pPr>
      <w:r>
        <w:rPr>
          <w:sz w:val="28"/>
          <w:szCs w:val="28"/>
        </w:rPr>
        <w:t>Timeframe flexible (45min. – 1.5 hours)</w:t>
      </w:r>
    </w:p>
    <w:p w:rsidR="00EB5DB6" w:rsidRDefault="00EB5DB6" w:rsidP="00BE3BA4">
      <w:pPr>
        <w:pStyle w:val="ListParagraph"/>
        <w:numPr>
          <w:ilvl w:val="0"/>
          <w:numId w:val="3"/>
        </w:numPr>
        <w:rPr>
          <w:sz w:val="28"/>
          <w:szCs w:val="28"/>
        </w:rPr>
      </w:pPr>
      <w:r>
        <w:rPr>
          <w:sz w:val="28"/>
          <w:szCs w:val="28"/>
        </w:rPr>
        <w:t>Minimum of 10 students, Maximum 90 – depending on lesson objective</w:t>
      </w:r>
    </w:p>
    <w:p w:rsidR="00EB5DB6" w:rsidRPr="0054421E" w:rsidRDefault="00EB5DB6" w:rsidP="0054421E">
      <w:pPr>
        <w:rPr>
          <w:sz w:val="28"/>
          <w:szCs w:val="28"/>
        </w:rPr>
      </w:pPr>
    </w:p>
    <w:p w:rsidR="001B1ABA" w:rsidRDefault="00EB5DB6" w:rsidP="001B1ABA">
      <w:pPr>
        <w:rPr>
          <w:sz w:val="28"/>
          <w:szCs w:val="28"/>
          <w:u w:val="single"/>
        </w:rPr>
      </w:pPr>
      <w:r>
        <w:rPr>
          <w:sz w:val="28"/>
          <w:szCs w:val="28"/>
          <w:u w:val="single"/>
        </w:rPr>
        <w:lastRenderedPageBreak/>
        <w:t>Trunk Kits</w:t>
      </w:r>
    </w:p>
    <w:p w:rsidR="00EB5DB6" w:rsidRDefault="00EB5DB6" w:rsidP="00EB5DB6">
      <w:pPr>
        <w:pStyle w:val="ListParagraph"/>
        <w:numPr>
          <w:ilvl w:val="0"/>
          <w:numId w:val="6"/>
        </w:numPr>
        <w:rPr>
          <w:sz w:val="28"/>
          <w:szCs w:val="28"/>
        </w:rPr>
      </w:pPr>
      <w:r>
        <w:rPr>
          <w:sz w:val="28"/>
          <w:szCs w:val="28"/>
        </w:rPr>
        <w:t>Teachers can borrow for a week ($50/week)</w:t>
      </w:r>
    </w:p>
    <w:p w:rsidR="00EB5DB6" w:rsidRDefault="00EB5DB6" w:rsidP="00EB5DB6">
      <w:pPr>
        <w:pStyle w:val="ListParagraph"/>
        <w:numPr>
          <w:ilvl w:val="0"/>
          <w:numId w:val="6"/>
        </w:numPr>
        <w:rPr>
          <w:sz w:val="28"/>
          <w:szCs w:val="28"/>
        </w:rPr>
      </w:pPr>
      <w:r>
        <w:rPr>
          <w:sz w:val="28"/>
          <w:szCs w:val="28"/>
        </w:rPr>
        <w:t>Have kits to cover a variety of standards</w:t>
      </w:r>
    </w:p>
    <w:p w:rsidR="00EB5DB6" w:rsidRDefault="00EB5DB6" w:rsidP="00EB5DB6">
      <w:pPr>
        <w:pStyle w:val="ListParagraph"/>
        <w:numPr>
          <w:ilvl w:val="0"/>
          <w:numId w:val="6"/>
        </w:numPr>
        <w:rPr>
          <w:sz w:val="28"/>
          <w:szCs w:val="28"/>
        </w:rPr>
      </w:pPr>
      <w:r>
        <w:rPr>
          <w:sz w:val="28"/>
          <w:szCs w:val="28"/>
        </w:rPr>
        <w:t>Kit includes all materials needed (even consumable materials)</w:t>
      </w:r>
    </w:p>
    <w:p w:rsidR="00EB5DB6" w:rsidRDefault="00EB5DB6" w:rsidP="00EB5DB6">
      <w:pPr>
        <w:pStyle w:val="ListParagraph"/>
        <w:numPr>
          <w:ilvl w:val="0"/>
          <w:numId w:val="6"/>
        </w:numPr>
        <w:rPr>
          <w:sz w:val="28"/>
          <w:szCs w:val="28"/>
        </w:rPr>
      </w:pPr>
      <w:r>
        <w:rPr>
          <w:sz w:val="28"/>
          <w:szCs w:val="28"/>
        </w:rPr>
        <w:t>Kit includes 4 days of lesson plans with standard connections and extension ideas</w:t>
      </w:r>
    </w:p>
    <w:p w:rsidR="00EB5DB6" w:rsidRDefault="00EB5DB6" w:rsidP="00EB5DB6">
      <w:pPr>
        <w:pStyle w:val="ListParagraph"/>
        <w:numPr>
          <w:ilvl w:val="0"/>
          <w:numId w:val="6"/>
        </w:numPr>
        <w:rPr>
          <w:sz w:val="28"/>
          <w:szCs w:val="28"/>
        </w:rPr>
      </w:pPr>
      <w:r>
        <w:rPr>
          <w:sz w:val="28"/>
          <w:szCs w:val="28"/>
        </w:rPr>
        <w:t>Can be used after an onsite lesson to explore a topic further or completely by itself.</w:t>
      </w:r>
    </w:p>
    <w:p w:rsidR="0001401B" w:rsidRDefault="0001401B" w:rsidP="0001401B">
      <w:pPr>
        <w:rPr>
          <w:sz w:val="28"/>
          <w:szCs w:val="28"/>
          <w:u w:val="single"/>
        </w:rPr>
      </w:pPr>
      <w:r>
        <w:rPr>
          <w:sz w:val="28"/>
          <w:szCs w:val="28"/>
          <w:u w:val="single"/>
        </w:rPr>
        <w:t>Field Trips</w:t>
      </w:r>
    </w:p>
    <w:p w:rsidR="0001401B" w:rsidRDefault="0001401B" w:rsidP="0001401B">
      <w:pPr>
        <w:pStyle w:val="ListParagraph"/>
        <w:numPr>
          <w:ilvl w:val="0"/>
          <w:numId w:val="4"/>
        </w:numPr>
        <w:rPr>
          <w:sz w:val="28"/>
          <w:szCs w:val="28"/>
        </w:rPr>
      </w:pPr>
      <w:r>
        <w:rPr>
          <w:sz w:val="28"/>
          <w:szCs w:val="28"/>
        </w:rPr>
        <w:t>Can include a lesson(s) along with the tour and movie</w:t>
      </w:r>
    </w:p>
    <w:p w:rsidR="0001401B" w:rsidRDefault="0001401B" w:rsidP="0001401B">
      <w:pPr>
        <w:pStyle w:val="ListParagraph"/>
        <w:numPr>
          <w:ilvl w:val="0"/>
          <w:numId w:val="4"/>
        </w:numPr>
        <w:rPr>
          <w:sz w:val="28"/>
          <w:szCs w:val="28"/>
        </w:rPr>
      </w:pPr>
      <w:r>
        <w:rPr>
          <w:sz w:val="28"/>
          <w:szCs w:val="28"/>
        </w:rPr>
        <w:t>New Pavilion for lunch (weather permitting)</w:t>
      </w:r>
    </w:p>
    <w:p w:rsidR="0001401B" w:rsidRPr="0001401B" w:rsidRDefault="0001401B" w:rsidP="0001401B">
      <w:pPr>
        <w:ind w:left="360"/>
        <w:rPr>
          <w:sz w:val="28"/>
          <w:szCs w:val="28"/>
        </w:rPr>
      </w:pPr>
    </w:p>
    <w:p w:rsidR="00EB5DB6" w:rsidRDefault="00EB5DB6" w:rsidP="00EB5DB6">
      <w:pPr>
        <w:rPr>
          <w:sz w:val="28"/>
          <w:szCs w:val="28"/>
          <w:u w:val="single"/>
        </w:rPr>
      </w:pPr>
      <w:r>
        <w:rPr>
          <w:sz w:val="28"/>
          <w:szCs w:val="28"/>
          <w:u w:val="single"/>
        </w:rPr>
        <w:t>Other Ideas</w:t>
      </w:r>
    </w:p>
    <w:p w:rsidR="00EB5DB6" w:rsidRPr="0001401B" w:rsidRDefault="00EB5DB6" w:rsidP="00EB5DB6">
      <w:pPr>
        <w:pStyle w:val="ListParagraph"/>
        <w:numPr>
          <w:ilvl w:val="0"/>
          <w:numId w:val="7"/>
        </w:numPr>
        <w:rPr>
          <w:sz w:val="28"/>
          <w:szCs w:val="28"/>
        </w:rPr>
      </w:pPr>
      <w:r w:rsidRPr="0001401B">
        <w:rPr>
          <w:sz w:val="28"/>
          <w:szCs w:val="28"/>
        </w:rPr>
        <w:t>Library events</w:t>
      </w:r>
    </w:p>
    <w:p w:rsidR="00EB5DB6" w:rsidRDefault="00EB5DB6" w:rsidP="00EB5DB6">
      <w:pPr>
        <w:pStyle w:val="ListParagraph"/>
        <w:numPr>
          <w:ilvl w:val="0"/>
          <w:numId w:val="7"/>
        </w:numPr>
        <w:rPr>
          <w:sz w:val="28"/>
          <w:szCs w:val="28"/>
        </w:rPr>
      </w:pPr>
      <w:r w:rsidRPr="0001401B">
        <w:rPr>
          <w:sz w:val="28"/>
          <w:szCs w:val="28"/>
        </w:rPr>
        <w:t>Family events</w:t>
      </w:r>
    </w:p>
    <w:p w:rsidR="0054421E" w:rsidRDefault="0054421E" w:rsidP="00EB5DB6">
      <w:pPr>
        <w:pStyle w:val="ListParagraph"/>
        <w:numPr>
          <w:ilvl w:val="0"/>
          <w:numId w:val="7"/>
        </w:numPr>
        <w:rPr>
          <w:sz w:val="28"/>
          <w:szCs w:val="28"/>
        </w:rPr>
      </w:pPr>
      <w:r>
        <w:rPr>
          <w:sz w:val="28"/>
          <w:szCs w:val="28"/>
        </w:rPr>
        <w:t>PTO sponsored events</w:t>
      </w:r>
    </w:p>
    <w:p w:rsidR="0054421E" w:rsidRDefault="0054421E" w:rsidP="00EB5DB6">
      <w:pPr>
        <w:pStyle w:val="ListParagraph"/>
        <w:numPr>
          <w:ilvl w:val="0"/>
          <w:numId w:val="7"/>
        </w:numPr>
        <w:rPr>
          <w:sz w:val="28"/>
          <w:szCs w:val="28"/>
        </w:rPr>
      </w:pPr>
      <w:r>
        <w:rPr>
          <w:sz w:val="28"/>
          <w:szCs w:val="28"/>
        </w:rPr>
        <w:t>Community events</w:t>
      </w:r>
    </w:p>
    <w:p w:rsidR="0054421E" w:rsidRPr="0001401B" w:rsidRDefault="0054421E" w:rsidP="00EB5DB6">
      <w:pPr>
        <w:pStyle w:val="ListParagraph"/>
        <w:numPr>
          <w:ilvl w:val="0"/>
          <w:numId w:val="7"/>
        </w:numPr>
        <w:rPr>
          <w:sz w:val="28"/>
          <w:szCs w:val="28"/>
        </w:rPr>
      </w:pPr>
      <w:r>
        <w:rPr>
          <w:sz w:val="28"/>
          <w:szCs w:val="28"/>
        </w:rPr>
        <w:t>Rent venue for meetings</w:t>
      </w:r>
    </w:p>
    <w:p w:rsidR="00EB5DB6" w:rsidRPr="00EB5DB6" w:rsidRDefault="00EB5DB6" w:rsidP="0001401B">
      <w:pPr>
        <w:pStyle w:val="ListParagraph"/>
        <w:rPr>
          <w:sz w:val="28"/>
          <w:szCs w:val="28"/>
          <w:u w:val="single"/>
        </w:rPr>
      </w:pPr>
    </w:p>
    <w:p w:rsidR="00EB5DB6" w:rsidRDefault="00EB5DB6" w:rsidP="001B1ABA">
      <w:pPr>
        <w:rPr>
          <w:sz w:val="28"/>
          <w:szCs w:val="28"/>
          <w:u w:val="single"/>
        </w:rPr>
      </w:pPr>
    </w:p>
    <w:p w:rsidR="00EB5DB6" w:rsidRPr="00EB5DB6" w:rsidRDefault="00EB5DB6" w:rsidP="00EB5DB6">
      <w:pPr>
        <w:rPr>
          <w:sz w:val="28"/>
          <w:szCs w:val="28"/>
        </w:rPr>
      </w:pPr>
    </w:p>
    <w:p w:rsidR="001B1ABA" w:rsidRPr="001B1ABA" w:rsidRDefault="001B1ABA" w:rsidP="0001401B">
      <w:pPr>
        <w:pStyle w:val="ListParagraph"/>
        <w:rPr>
          <w:sz w:val="28"/>
          <w:szCs w:val="28"/>
        </w:rPr>
      </w:pPr>
    </w:p>
    <w:sectPr w:rsidR="001B1ABA" w:rsidRPr="001B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53F"/>
    <w:multiLevelType w:val="hybridMultilevel"/>
    <w:tmpl w:val="E5DA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13156"/>
    <w:multiLevelType w:val="hybridMultilevel"/>
    <w:tmpl w:val="EF18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D1D2C"/>
    <w:multiLevelType w:val="hybridMultilevel"/>
    <w:tmpl w:val="97C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23B14"/>
    <w:multiLevelType w:val="hybridMultilevel"/>
    <w:tmpl w:val="788C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E4179"/>
    <w:multiLevelType w:val="hybridMultilevel"/>
    <w:tmpl w:val="1FF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873AF"/>
    <w:multiLevelType w:val="hybridMultilevel"/>
    <w:tmpl w:val="B42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D0B2F"/>
    <w:multiLevelType w:val="hybridMultilevel"/>
    <w:tmpl w:val="97F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BA"/>
    <w:rsid w:val="0001401B"/>
    <w:rsid w:val="001933CF"/>
    <w:rsid w:val="001B1ABA"/>
    <w:rsid w:val="003B7677"/>
    <w:rsid w:val="0054421E"/>
    <w:rsid w:val="00BD6245"/>
    <w:rsid w:val="00BE3BA4"/>
    <w:rsid w:val="00EB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kelli.tebbe</dc:creator>
  <cp:lastModifiedBy>kelli.tebbe</cp:lastModifiedBy>
  <cp:revision>2</cp:revision>
  <dcterms:created xsi:type="dcterms:W3CDTF">2015-01-18T21:22:00Z</dcterms:created>
  <dcterms:modified xsi:type="dcterms:W3CDTF">2015-01-18T21:22:00Z</dcterms:modified>
</cp:coreProperties>
</file>